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SATIŞ SÖZLEŞMESİ</w:t>
      </w:r>
    </w:p>
    <w:p>
      <w:r>
        <w:br/>
        <w:t>İŞBU SATIŞ SÖZLEŞMESİ ("Sözleşme"), aşağıda bilgileri yer alan taraflar arasında aşağıdaki hükümler çerçevesinde akdedilmiştir.</w:t>
        <w:br/>
        <w:br/>
        <w:t>1. TARAFLAR</w:t>
        <w:br/>
        <w:t>Satıcı: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Alıcı: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Satıcı’nın, Alıcı’ya aşağıda belirtilen mal veya malları satması ve teslim etmesine ilişkin şartları düzenler.</w:t>
        <w:br/>
        <w:t>Malın Tanımı: .....................................................................................</w:t>
        <w:br/>
        <w:t>Miktarı: ....................................</w:t>
        <w:br/>
        <w:t>Birim Fiyatı: ............................</w:t>
        <w:br/>
        <w:t>Toplam Fiyat: ............................</w:t>
        <w:br/>
        <w:br/>
        <w:t>3. TESLİMAT ŞARTLARI</w:t>
        <w:br/>
        <w:t>- Teslim Yeri: ......................................................</w:t>
        <w:br/>
        <w:t>- Teslim Şekli: ......................................................</w:t>
        <w:br/>
        <w:t>- Teslim Tarihi: .... / .... / ........</w:t>
        <w:br/>
        <w:t>- Teslimat masrafları (kargo vb.): Taraflarca belirlenir.</w:t>
        <w:br/>
        <w:br/>
        <w:t>4. ÖDEME ŞARTLARI</w:t>
        <w:br/>
        <w:t>- Ödeme Tutarı: .................. TL</w:t>
        <w:br/>
        <w:t>- Ödeme Şekli: Nakit / Havale / EFT / Kredi Kartı</w:t>
        <w:br/>
        <w:t>- Ödeme Tarihi: .... / .... / ........</w:t>
        <w:br/>
        <w:br/>
        <w:t>5. GARANTİ VE İADE</w:t>
        <w:br/>
        <w:t>- Satıcı, sattığı malın ayıpsız ve sözleşmede belirtilen niteliklere uygun olduğunu garanti eder.</w:t>
        <w:br/>
        <w:t>- Malın ayıplı çıkması halinde, Alıcı teslimden itibaren 14 gün içinde iade veya değişim talep edebilir.</w:t>
        <w:br/>
        <w:br/>
        <w:t>6. MÜCBİR SEBEPLER</w:t>
        <w:br/>
        <w:t>Tarafların kontrolü dışında meydana gelen doğal afetler, savaş, grev vb. durumlar mücbir sebep sayılır.</w:t>
        <w:br/>
        <w:br/>
        <w:t>7. SÖZLEŞMENİN FESHİ</w:t>
        <w:br/>
        <w:t>Taraflardan biri, diğer tarafın yükümlülüklerini yerine getirmemesi halinde yazılı bildirimde bulunarak sözleşmeyi feshedebilir.</w:t>
        <w:br/>
        <w:br/>
        <w:t>8. UYUŞMAZLIKLARIN ÇÖZÜMÜ</w:t>
        <w:br/>
        <w:t>İşbu Sözleşme, Türk Hukuku’na tabidir. Uyuşmazlıklar, satıcının bulunduğu yer mahkemelerinde çözümlenir.</w:t>
        <w:br/>
        <w:br/>
        <w:t>İşbu Sözleşme .... / .... / ........ tarihinde iki nüsha olarak düzenlenmiş ve taraflarca imzalanmıştır.</w:t>
        <w:br/>
        <w:br/>
        <w:t>Satıcı:                                             Alıcı: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